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6E" w:rsidRDefault="0069016E" w:rsidP="0069016E">
      <w:pPr>
        <w:spacing w:after="0" w:line="240" w:lineRule="auto"/>
        <w:jc w:val="center"/>
        <w:rPr>
          <w:sz w:val="24"/>
          <w:szCs w:val="20"/>
          <w:lang w:eastAsia="ru-RU"/>
        </w:rPr>
      </w:pPr>
      <w:r>
        <w:rPr>
          <w:rFonts w:ascii="Tms Rmn" w:hAnsi="Tms Rmn"/>
          <w:noProof/>
          <w:sz w:val="24"/>
          <w:szCs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16E" w:rsidRDefault="0069016E" w:rsidP="0069016E">
      <w:pPr>
        <w:spacing w:after="0" w:line="240" w:lineRule="auto"/>
        <w:jc w:val="center"/>
        <w:rPr>
          <w:sz w:val="20"/>
          <w:szCs w:val="20"/>
          <w:lang w:eastAsia="ru-RU"/>
        </w:rPr>
      </w:pPr>
    </w:p>
    <w:p w:rsidR="0069016E" w:rsidRDefault="0069016E" w:rsidP="00690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:rsidR="0069016E" w:rsidRDefault="0069016E" w:rsidP="00690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ЧЕРНІГІВСЬКА ОБЛАСТЬ</w:t>
      </w:r>
    </w:p>
    <w:p w:rsidR="0069016E" w:rsidRDefault="0069016E" w:rsidP="0069016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0"/>
          <w:lang w:eastAsia="ru-RU"/>
        </w:rPr>
        <w:t>Н І Ж И Н С Ь К А    М І С Ь К А    Р А Д А</w:t>
      </w:r>
    </w:p>
    <w:p w:rsidR="0069016E" w:rsidRDefault="0069016E" w:rsidP="0069016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В И К О Н А В Ч И Й    К О М І Т Е Т</w:t>
      </w:r>
    </w:p>
    <w:p w:rsidR="0069016E" w:rsidRDefault="0069016E" w:rsidP="0069016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9016E" w:rsidRDefault="0069016E" w:rsidP="0069016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sz w:val="40"/>
          <w:szCs w:val="40"/>
          <w:lang w:eastAsia="ru-RU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  <w:lang w:eastAsia="ru-RU"/>
        </w:rPr>
        <w:t xml:space="preserve"> Я</w:t>
      </w:r>
    </w:p>
    <w:p w:rsidR="0069016E" w:rsidRDefault="0069016E" w:rsidP="00690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val="ru-RU"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р.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м. Ніж</w:t>
      </w:r>
      <w:r>
        <w:rPr>
          <w:rFonts w:ascii="Times New Roman" w:hAnsi="Times New Roman"/>
          <w:sz w:val="28"/>
          <w:szCs w:val="28"/>
          <w:lang w:val="ru-RU" w:eastAsia="ru-RU"/>
        </w:rPr>
        <w:t>ин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№ </w:t>
      </w:r>
    </w:p>
    <w:p w:rsidR="0069016E" w:rsidRDefault="0069016E" w:rsidP="0069016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69016E" w:rsidRPr="0069016E" w:rsidRDefault="0069016E" w:rsidP="0069016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введення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016E">
        <w:rPr>
          <w:rFonts w:ascii="Times New Roman" w:eastAsia="Andale Sans UI" w:hAnsi="Times New Roman"/>
          <w:b/>
          <w:kern w:val="2"/>
          <w:sz w:val="28"/>
          <w:szCs w:val="24"/>
          <w:lang w:eastAsia="en-US"/>
        </w:rPr>
        <w:t>ПІП</w:t>
      </w:r>
      <w:proofErr w:type="spellEnd"/>
    </w:p>
    <w:p w:rsidR="0069016E" w:rsidRDefault="0069016E" w:rsidP="006901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числа прийомних батьків</w:t>
      </w:r>
    </w:p>
    <w:p w:rsidR="0069016E" w:rsidRDefault="0069016E" w:rsidP="006901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016E" w:rsidRDefault="0069016E" w:rsidP="006901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016E" w:rsidRDefault="0069016E" w:rsidP="0069016E">
      <w:pPr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Відповідно до статей  34, 42, 51, 52, 53, 59, 73 Закону України «Про місцеве самоврядування в Україні»</w:t>
      </w:r>
      <w:r>
        <w:rPr>
          <w:sz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№220</w:t>
      </w:r>
      <w:r>
        <w:rPr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ст.1,5,11 Закону України  « Про забезпечення організаційно – правових умов соціального захисту дітей – сиріт та дітей позбавлених батьківського піклування», ст.ст. 256-1, 256-2, 256-3, 256-4 Сімейного кодексу України, постанови Кабінету Міністрів України від 26.04.2002 року № 565 «Про затвердження Положення про прийомну сім’ю» зі змінами та доповненнями, враховуючи укладення шлюбу прийомної матері - </w:t>
      </w:r>
      <w:proofErr w:type="spellStart"/>
      <w:r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ПІП</w:t>
      </w:r>
      <w:proofErr w:type="spellEnd"/>
      <w:r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з </w:t>
      </w:r>
      <w:proofErr w:type="spellStart"/>
      <w:r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ПІП</w:t>
      </w:r>
      <w:proofErr w:type="spellEnd"/>
      <w:r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04 жовтня 2019 року, довідки Чернігівського обласного центру соціальних служб для сім’ї, дітей та молоді про проходження курсу підготовки прийомних батьків та батьків-вихователів </w:t>
      </w:r>
      <w:proofErr w:type="spellStart"/>
      <w:r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ПІП</w:t>
      </w:r>
      <w:proofErr w:type="spellEnd"/>
      <w:r w:rsidR="00F3501F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від 13.11.</w:t>
      </w:r>
      <w:r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2019 р. та рекомендації про включення його до банку даних потенційних  прийомних батьків, батьків – вихователів від  18.11.2019 року,  розглянувши заяву </w:t>
      </w:r>
      <w:proofErr w:type="spellStart"/>
      <w:r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ПІП</w:t>
      </w:r>
      <w:proofErr w:type="spellEnd"/>
      <w:r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про введення його в число прийомних батьків та враховуючи пропозиції служби у справах дітей, виконавчий комітет Ніжинської міської ради вирішив:</w:t>
      </w:r>
    </w:p>
    <w:p w:rsidR="0069016E" w:rsidRDefault="0069016E" w:rsidP="0069016E">
      <w:pPr>
        <w:pStyle w:val="a3"/>
        <w:numPr>
          <w:ilvl w:val="0"/>
          <w:numId w:val="1"/>
        </w:numPr>
        <w:ind w:left="-142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Ввести в число  прийомних батьків – </w:t>
      </w:r>
      <w:proofErr w:type="spellStart"/>
      <w:r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ПІП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20.02.1974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р.н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., який зареєстрований  за адресою: вулиця (</w:t>
      </w:r>
      <w:r w:rsidRPr="0069016E">
        <w:rPr>
          <w:rFonts w:ascii="Times New Roman" w:hAnsi="Times New Roman"/>
          <w:color w:val="000000" w:themeColor="text1"/>
          <w:sz w:val="28"/>
          <w:szCs w:val="28"/>
        </w:rPr>
        <w:t xml:space="preserve">конфіденційна </w:t>
      </w:r>
      <w:r>
        <w:rPr>
          <w:rFonts w:ascii="Times New Roman" w:hAnsi="Times New Roman"/>
          <w:color w:val="000000" w:themeColor="text1"/>
          <w:sz w:val="28"/>
          <w:szCs w:val="28"/>
        </w:rPr>
        <w:t>і</w:t>
      </w:r>
      <w:r w:rsidRPr="0069016E">
        <w:rPr>
          <w:rFonts w:ascii="Times New Roman" w:hAnsi="Times New Roman"/>
          <w:color w:val="000000" w:themeColor="text1"/>
          <w:sz w:val="28"/>
          <w:szCs w:val="28"/>
        </w:rPr>
        <w:t>нформація)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місто Ніжин, Чернігівська область, а мешкає за адресою: вулиця (конфіденційна інформація), місто Ніжин, Чернігівська область, де функціонує прийомна сім’я </w:t>
      </w:r>
      <w:proofErr w:type="spellStart"/>
      <w:r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ПІП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та виховуються і спільно проживають діти – сироти, діти, позбавлені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батьківського піклування: </w:t>
      </w:r>
      <w:proofErr w:type="spellStart"/>
      <w:r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ПІП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26.06.2002 року народження, </w:t>
      </w:r>
      <w:proofErr w:type="spellStart"/>
      <w:r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ПІП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23.07.2004 року народження, </w:t>
      </w:r>
      <w:proofErr w:type="spellStart"/>
      <w:r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ПІП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16.06.2007 року народження, та  </w:t>
      </w:r>
      <w:proofErr w:type="spellStart"/>
      <w:r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ПІП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10.01.2013 року народження.</w:t>
      </w:r>
    </w:p>
    <w:p w:rsidR="0069016E" w:rsidRDefault="0069016E" w:rsidP="0069016E">
      <w:pPr>
        <w:pStyle w:val="a3"/>
        <w:numPr>
          <w:ilvl w:val="0"/>
          <w:numId w:val="1"/>
        </w:numPr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Взяти до уваги, що прийомна мати – </w:t>
      </w:r>
      <w:proofErr w:type="spellStart"/>
      <w:r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ПІП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 04 жовтня 2019 року уклала шлюб з </w:t>
      </w:r>
      <w:proofErr w:type="spellStart"/>
      <w:r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ПІП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(свідоцтво про шлюб  серія І-ЕЛ конфіденційна інформація, видане Ніжинським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міськрайонним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 відділом   державної реєстрації актів цивільного стану Головного територіального управління юстиції у Чернігівській області).  </w:t>
      </w:r>
      <w:proofErr w:type="spellStart"/>
      <w:r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ПІП</w:t>
      </w:r>
      <w:proofErr w:type="spellEnd"/>
      <w:r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прізвище після одруження не змінювала.</w:t>
      </w:r>
    </w:p>
    <w:p w:rsidR="0069016E" w:rsidRDefault="0069016E" w:rsidP="0069016E">
      <w:pPr>
        <w:pStyle w:val="a3"/>
        <w:numPr>
          <w:ilvl w:val="0"/>
          <w:numId w:val="1"/>
        </w:numPr>
        <w:ind w:left="-142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Службі у справах дітей виконавчого комітету Ніжинської міської ради  враховуючи вищевикладене, внести зміни до договорів </w:t>
      </w:r>
      <w:r>
        <w:rPr>
          <w:rFonts w:ascii="Times New Roman" w:hAnsi="Times New Roman"/>
          <w:sz w:val="28"/>
          <w:szCs w:val="28"/>
        </w:rPr>
        <w:t>№</w:t>
      </w:r>
      <w:r w:rsidR="00E37315">
        <w:rPr>
          <w:rFonts w:ascii="Times New Roman" w:hAnsi="Times New Roman"/>
          <w:sz w:val="28"/>
          <w:szCs w:val="28"/>
        </w:rPr>
        <w:t xml:space="preserve"> (конфіденційна інформація)</w:t>
      </w:r>
      <w:r>
        <w:rPr>
          <w:rFonts w:ascii="Times New Roman" w:hAnsi="Times New Roman"/>
          <w:sz w:val="28"/>
          <w:szCs w:val="28"/>
        </w:rPr>
        <w:t xml:space="preserve"> від 24.03.2014 року та №</w:t>
      </w:r>
      <w:r w:rsidR="00E37315">
        <w:rPr>
          <w:rFonts w:ascii="Times New Roman" w:hAnsi="Times New Roman"/>
          <w:sz w:val="28"/>
          <w:szCs w:val="28"/>
        </w:rPr>
        <w:t xml:space="preserve"> (конфіденційна інформація)</w:t>
      </w:r>
      <w:r>
        <w:rPr>
          <w:rFonts w:ascii="Times New Roman" w:hAnsi="Times New Roman"/>
          <w:sz w:val="28"/>
          <w:szCs w:val="28"/>
        </w:rPr>
        <w:t xml:space="preserve"> від 17.02.2017 року,</w:t>
      </w:r>
      <w:r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укладених між прийомною мамою </w:t>
      </w:r>
      <w:proofErr w:type="spellStart"/>
      <w:r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ПІП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та виконавчим комітетом Ніжинської міської ради про влаштування дітей на виховання та спільне проживання   до прийомної сім’ї.</w:t>
      </w:r>
    </w:p>
    <w:p w:rsidR="0069016E" w:rsidRDefault="0069016E" w:rsidP="0069016E">
      <w:pPr>
        <w:pStyle w:val="2"/>
        <w:numPr>
          <w:ilvl w:val="0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Алєксєєнка</w:t>
      </w:r>
      <w:proofErr w:type="spellEnd"/>
      <w:r>
        <w:rPr>
          <w:rFonts w:ascii="Times New Roman" w:hAnsi="Times New Roman"/>
          <w:sz w:val="28"/>
          <w:szCs w:val="28"/>
        </w:rPr>
        <w:t xml:space="preserve"> І.В.</w:t>
      </w: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Міський голова                                                                    А. ЛІННИК</w:t>
      </w: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B083E" w:rsidRDefault="009B083E" w:rsidP="006901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B083E" w:rsidRDefault="009B083E" w:rsidP="006901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B083E" w:rsidRDefault="009B083E" w:rsidP="0069016E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016E" w:rsidRDefault="0069016E" w:rsidP="0069016E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69016E" w:rsidRDefault="0069016E" w:rsidP="00690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 проекту рішення «Про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введення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B083E" w:rsidRPr="009B083E">
        <w:rPr>
          <w:rFonts w:ascii="Times New Roman" w:eastAsia="Andale Sans UI" w:hAnsi="Times New Roman"/>
          <w:b/>
          <w:kern w:val="2"/>
          <w:sz w:val="28"/>
          <w:szCs w:val="24"/>
          <w:lang w:eastAsia="en-US"/>
        </w:rPr>
        <w:t>ПІП</w:t>
      </w:r>
      <w:proofErr w:type="spellEnd"/>
    </w:p>
    <w:p w:rsidR="0069016E" w:rsidRDefault="0069016E" w:rsidP="0069016E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числа прийомних батьків»</w:t>
      </w:r>
    </w:p>
    <w:p w:rsidR="0069016E" w:rsidRDefault="0069016E" w:rsidP="0069016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C0504D" w:themeColor="accent2"/>
          <w:sz w:val="28"/>
          <w:szCs w:val="24"/>
          <w:lang w:eastAsia="ru-RU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4"/>
          <w:lang w:eastAsia="ru-RU"/>
        </w:rPr>
        <w:t>Відповідно до статей  34, 42, 51, 52, 53, 59, 73 Закону України «Про місцеве самоврядування в Україні»</w:t>
      </w:r>
      <w:r>
        <w:rPr>
          <w:color w:val="000000" w:themeColor="text1"/>
          <w:sz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№220</w:t>
      </w:r>
      <w:r>
        <w:rPr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ст.1,5,11 Закону України  « Про забезпечення організаційно – правових умов соціального захисту дітей – сиріт та дітей позбавлених батьківського піклування», ст..ст. 256-1, 256-2,256-3, 256-4 Сімейного кодексу України, постанови Кабінету Міністрів України від 26.04.2002 року № 565 «Про затвердження Положення про прийомну сім’ю» зі змінами та доповненнями, </w:t>
      </w:r>
      <w:r>
        <w:rPr>
          <w:rFonts w:ascii="Times New Roman" w:hAnsi="Times New Roman"/>
          <w:sz w:val="28"/>
        </w:rPr>
        <w:t xml:space="preserve"> виконавчий комітет вносить зміни до раніше прийнятих рішень Проект рішення оприлюднений на сайті Ніжинської міської ради з 0</w:t>
      </w:r>
      <w:r w:rsidR="00940EDE" w:rsidRPr="00940ED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.12.2019 р.</w:t>
      </w:r>
    </w:p>
    <w:p w:rsidR="0069016E" w:rsidRDefault="0069016E" w:rsidP="006901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         Враховуючи вищевикладене, проект рішення </w:t>
      </w:r>
      <w:r>
        <w:rPr>
          <w:sz w:val="28"/>
          <w:lang w:val="ru-RU"/>
        </w:rPr>
        <w:t>«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083E"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ПІП</w:t>
      </w:r>
      <w:proofErr w:type="spellEnd"/>
      <w:r>
        <w:rPr>
          <w:rFonts w:ascii="Times New Roman" w:hAnsi="Times New Roman"/>
          <w:sz w:val="28"/>
          <w:szCs w:val="28"/>
        </w:rPr>
        <w:t xml:space="preserve"> до числа прийомних батьків</w:t>
      </w:r>
      <w:r>
        <w:rPr>
          <w:sz w:val="28"/>
          <w:lang w:val="ru-RU"/>
        </w:rPr>
        <w:t xml:space="preserve">» </w:t>
      </w:r>
      <w:r>
        <w:rPr>
          <w:rFonts w:ascii="Times New Roman CYR" w:hAnsi="Times New Roman CYR"/>
          <w:sz w:val="28"/>
        </w:rPr>
        <w:t>може бути розглянутий на засіданні виконавчого комітету з позитивним вирішення питанням.</w:t>
      </w:r>
    </w:p>
    <w:p w:rsidR="0069016E" w:rsidRDefault="0069016E" w:rsidP="0069016E">
      <w:pPr>
        <w:ind w:firstLine="708"/>
        <w:jc w:val="both"/>
        <w:rPr>
          <w:b/>
          <w:sz w:val="28"/>
        </w:rPr>
      </w:pPr>
      <w:r>
        <w:rPr>
          <w:rFonts w:ascii="Times New Roman CYR" w:hAnsi="Times New Roman CYR"/>
          <w:sz w:val="28"/>
        </w:rPr>
        <w:t xml:space="preserve">Доповідати проект рішення </w:t>
      </w:r>
      <w:r>
        <w:rPr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083E">
        <w:rPr>
          <w:rFonts w:ascii="Times New Roman" w:eastAsia="Andale Sans UI" w:hAnsi="Times New Roman"/>
          <w:kern w:val="2"/>
          <w:sz w:val="28"/>
          <w:szCs w:val="24"/>
          <w:lang w:eastAsia="en-US"/>
        </w:rPr>
        <w:t>ПІП</w:t>
      </w:r>
      <w:proofErr w:type="spellEnd"/>
      <w:r w:rsidR="009B0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числа прийомних батьків</w:t>
      </w:r>
      <w:r>
        <w:rPr>
          <w:sz w:val="28"/>
        </w:rPr>
        <w:t xml:space="preserve">» </w:t>
      </w:r>
      <w:r>
        <w:rPr>
          <w:rFonts w:ascii="Times New Roman CYR" w:hAnsi="Times New Roman CYR"/>
          <w:sz w:val="28"/>
        </w:rPr>
        <w:t xml:space="preserve">на засіданні виконавчого комітету Ніжинської міської ради буде начальник служби у справах дітей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69016E" w:rsidRDefault="0069016E" w:rsidP="0069016E">
      <w:pPr>
        <w:ind w:firstLine="708"/>
        <w:rPr>
          <w:b/>
          <w:sz w:val="28"/>
        </w:rPr>
      </w:pPr>
    </w:p>
    <w:p w:rsidR="0069016E" w:rsidRDefault="0069016E" w:rsidP="0069016E">
      <w:pPr>
        <w:rPr>
          <w:rFonts w:ascii="Tms Rmn" w:hAnsi="Tms Rmn" w:cs="Tms Rmn"/>
          <w:b/>
        </w:rPr>
      </w:pPr>
      <w:r>
        <w:rPr>
          <w:rFonts w:ascii="Times New Roman CYR" w:hAnsi="Times New Roman CYR"/>
          <w:b/>
          <w:sz w:val="28"/>
        </w:rPr>
        <w:t>Начальник  служби                                                                             Н. РАЦИН</w:t>
      </w:r>
    </w:p>
    <w:p w:rsidR="0069016E" w:rsidRDefault="0069016E" w:rsidP="0069016E"/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9016E" w:rsidRDefault="0069016E" w:rsidP="0069016E">
      <w:pPr>
        <w:pStyle w:val="a3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9016E" w:rsidRDefault="0069016E" w:rsidP="0069016E">
      <w:bookmarkStart w:id="0" w:name="_GoBack"/>
      <w:bookmarkEnd w:id="0"/>
    </w:p>
    <w:p w:rsidR="00254E50" w:rsidRDefault="00254E50"/>
    <w:sectPr w:rsidR="00254E50" w:rsidSect="0025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7C8"/>
    <w:multiLevelType w:val="hybridMultilevel"/>
    <w:tmpl w:val="C5D4E2C0"/>
    <w:lvl w:ilvl="0" w:tplc="F3B27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16E"/>
    <w:rsid w:val="00254E50"/>
    <w:rsid w:val="005A0D19"/>
    <w:rsid w:val="005C312B"/>
    <w:rsid w:val="0069016E"/>
    <w:rsid w:val="007A42FA"/>
    <w:rsid w:val="00936BE9"/>
    <w:rsid w:val="00940EDE"/>
    <w:rsid w:val="009B083E"/>
    <w:rsid w:val="00E37315"/>
    <w:rsid w:val="00F3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6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16E"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rsid w:val="006901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16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2019-12-03T08:09:00Z</dcterms:created>
  <dcterms:modified xsi:type="dcterms:W3CDTF">2019-12-04T07:37:00Z</dcterms:modified>
</cp:coreProperties>
</file>